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1E89" w14:textId="77777777" w:rsidR="004C20F7" w:rsidRPr="004C20F7" w:rsidRDefault="004C20F7" w:rsidP="004C20F7">
      <w:pPr>
        <w:rPr>
          <w:b/>
        </w:rPr>
      </w:pPr>
      <w:r w:rsidRPr="004C20F7">
        <w:rPr>
          <w:b/>
        </w:rPr>
        <w:t>TEACHER RESOURCE LIBRARY</w:t>
      </w:r>
    </w:p>
    <w:p w14:paraId="7CAA3579" w14:textId="77777777" w:rsidR="004C20F7" w:rsidRPr="00426048" w:rsidRDefault="004C20F7" w:rsidP="004C20F7">
      <w:pPr>
        <w:rPr>
          <w:i/>
        </w:rPr>
      </w:pPr>
      <w:r>
        <w:t xml:space="preserve">Grade 6 ~ </w:t>
      </w:r>
      <w:r>
        <w:rPr>
          <w:b/>
          <w:i/>
        </w:rPr>
        <w:t xml:space="preserve">Expressions and Equations: </w:t>
      </w:r>
      <w:r w:rsidR="00CE3F7C">
        <w:rPr>
          <w:b/>
          <w:i/>
        </w:rPr>
        <w:t>One-variable Equations and Inequalities (6.EE.5-8)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Style w:val="TableGrid"/>
        <w:tblW w:w="14328" w:type="dxa"/>
        <w:tblLayout w:type="fixed"/>
        <w:tblLook w:val="00BF" w:firstRow="1" w:lastRow="0" w:firstColumn="1" w:lastColumn="0" w:noHBand="0" w:noVBand="0"/>
      </w:tblPr>
      <w:tblGrid>
        <w:gridCol w:w="1458"/>
        <w:gridCol w:w="3015"/>
        <w:gridCol w:w="3285"/>
        <w:gridCol w:w="3285"/>
        <w:gridCol w:w="3285"/>
      </w:tblGrid>
      <w:tr w:rsidR="004C20F7" w14:paraId="2938D8D2" w14:textId="77777777">
        <w:tc>
          <w:tcPr>
            <w:tcW w:w="14328" w:type="dxa"/>
            <w:gridSpan w:val="5"/>
            <w:shd w:val="clear" w:color="auto" w:fill="B8CCE4" w:themeFill="accent1" w:themeFillTint="66"/>
          </w:tcPr>
          <w:p w14:paraId="28D25CA4" w14:textId="77777777" w:rsidR="004C20F7" w:rsidRPr="00455CA1" w:rsidRDefault="004C20F7" w:rsidP="00AB2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F177CD">
              <w:rPr>
                <w:rFonts w:cs="Gotham-Bold"/>
                <w:b/>
                <w:bCs/>
                <w:sz w:val="28"/>
                <w:szCs w:val="18"/>
              </w:rPr>
              <w:t>Reason about and solve one-variable equations and inequalities.</w:t>
            </w:r>
          </w:p>
        </w:tc>
      </w:tr>
      <w:tr w:rsidR="004C20F7" w14:paraId="42073C60" w14:textId="77777777">
        <w:trPr>
          <w:cantSplit/>
          <w:trHeight w:val="2074"/>
        </w:trPr>
        <w:tc>
          <w:tcPr>
            <w:tcW w:w="1458" w:type="dxa"/>
            <w:tcBorders>
              <w:bottom w:val="double" w:sz="12" w:space="0" w:color="auto"/>
            </w:tcBorders>
            <w:shd w:val="clear" w:color="auto" w:fill="FFFF66"/>
          </w:tcPr>
          <w:p w14:paraId="04E2B095" w14:textId="77777777" w:rsidR="004C20F7" w:rsidRDefault="004C20F7" w:rsidP="00AB2EF3">
            <w:pPr>
              <w:ind w:left="720"/>
              <w:rPr>
                <w:b/>
                <w:sz w:val="28"/>
              </w:rPr>
            </w:pPr>
          </w:p>
          <w:p w14:paraId="079CF1C4" w14:textId="77777777" w:rsidR="004C20F7" w:rsidRDefault="004C20F7" w:rsidP="00AB2EF3">
            <w:pPr>
              <w:rPr>
                <w:sz w:val="20"/>
              </w:rPr>
            </w:pPr>
          </w:p>
          <w:p w14:paraId="2AF39112" w14:textId="77777777" w:rsidR="004C20F7" w:rsidRDefault="004C20F7" w:rsidP="00AB2EF3">
            <w:pPr>
              <w:rPr>
                <w:sz w:val="20"/>
              </w:rPr>
            </w:pPr>
          </w:p>
          <w:p w14:paraId="5D11211A" w14:textId="77777777" w:rsidR="004C20F7" w:rsidRDefault="004C20F7" w:rsidP="00AB2EF3">
            <w:pPr>
              <w:rPr>
                <w:sz w:val="20"/>
              </w:rPr>
            </w:pPr>
          </w:p>
          <w:p w14:paraId="752FB9CF" w14:textId="77777777" w:rsidR="004C20F7" w:rsidRDefault="004C20F7" w:rsidP="00AB2EF3">
            <w:pPr>
              <w:rPr>
                <w:sz w:val="20"/>
              </w:rPr>
            </w:pPr>
          </w:p>
          <w:p w14:paraId="42F83276" w14:textId="77777777" w:rsidR="004C20F7" w:rsidRPr="00455CA1" w:rsidRDefault="004C20F7" w:rsidP="00AB2EF3">
            <w:pPr>
              <w:rPr>
                <w:sz w:val="20"/>
              </w:rPr>
            </w:pPr>
          </w:p>
          <w:p w14:paraId="46B4A0E0" w14:textId="77777777" w:rsidR="004C20F7" w:rsidRPr="00CA1FCB" w:rsidRDefault="00AB2EF3" w:rsidP="00AB2EF3">
            <w:pPr>
              <w:rPr>
                <w:b/>
                <w:sz w:val="28"/>
              </w:rPr>
            </w:pPr>
            <w:r w:rsidRPr="00AB2EF3">
              <w:rPr>
                <w:b/>
                <w:sz w:val="28"/>
              </w:rPr>
              <w:t>Resources</w:t>
            </w:r>
          </w:p>
        </w:tc>
        <w:tc>
          <w:tcPr>
            <w:tcW w:w="3015" w:type="dxa"/>
            <w:tcBorders>
              <w:bottom w:val="single" w:sz="4" w:space="0" w:color="000000" w:themeColor="text1"/>
            </w:tcBorders>
          </w:tcPr>
          <w:p w14:paraId="1A8C7A35" w14:textId="77777777" w:rsidR="004C20F7" w:rsidRPr="00CA1FCB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>5.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14:paraId="1A390C03" w14:textId="77777777" w:rsidR="004C20F7" w:rsidRPr="00CA1FCB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>6. Use variables to represent numbers and write expressions when solving a real-world or mathematical problem</w:t>
            </w:r>
            <w:proofErr w:type="gramStart"/>
            <w:r w:rsidRPr="00C47E39">
              <w:rPr>
                <w:rFonts w:cs="Gotham-Bold"/>
                <w:b/>
                <w:sz w:val="20"/>
                <w:szCs w:val="16"/>
              </w:rPr>
              <w:t>;</w:t>
            </w:r>
            <w:proofErr w:type="gramEnd"/>
            <w:r w:rsidRPr="00C47E39">
              <w:rPr>
                <w:rFonts w:cs="Gotham-Bold"/>
                <w:b/>
                <w:sz w:val="20"/>
                <w:szCs w:val="16"/>
              </w:rPr>
              <w:t xml:space="preserve"> understand that a variable can represent an unknown number, or, depending on the purpose at hand, any number in a specified set.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14:paraId="198E90E1" w14:textId="77777777" w:rsidR="00CA1FCB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 xml:space="preserve">7. Solve real-world and mathematical problems by writing and solving equations of the form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+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p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=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q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and </w:t>
            </w:r>
          </w:p>
          <w:p w14:paraId="0D58CDA6" w14:textId="77777777" w:rsidR="004C20F7" w:rsidRPr="00C47E39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proofErr w:type="spellStart"/>
            <w:proofErr w:type="gramStart"/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>px</w:t>
            </w:r>
            <w:proofErr w:type="spellEnd"/>
            <w:proofErr w:type="gramEnd"/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=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q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for cases in which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>p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,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q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and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>are all nonnegative rational numbers.</w:t>
            </w:r>
          </w:p>
          <w:p w14:paraId="22D61ED7" w14:textId="77777777" w:rsidR="004C20F7" w:rsidRPr="00C47E39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14:paraId="0B69E72A" w14:textId="77777777" w:rsidR="004C20F7" w:rsidRPr="00C47E39" w:rsidRDefault="004C20F7" w:rsidP="00AB2EF3">
            <w:pPr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 xml:space="preserve">8. Write an inequality of the form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&gt;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c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or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&lt;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c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to represent a constraint or condition in a real-world or mathematical problem. Recognize that inequalities of the form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&gt;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c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or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x 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&lt; </w:t>
            </w:r>
            <w:r w:rsidRPr="00C47E39">
              <w:rPr>
                <w:rFonts w:cs="Gotham-Bold"/>
                <w:b/>
                <w:i/>
                <w:iCs/>
                <w:sz w:val="20"/>
                <w:szCs w:val="16"/>
              </w:rPr>
              <w:t xml:space="preserve">c </w:t>
            </w:r>
            <w:r w:rsidRPr="00C47E39">
              <w:rPr>
                <w:rFonts w:cs="Gotham-Bold"/>
                <w:b/>
                <w:sz w:val="20"/>
                <w:szCs w:val="16"/>
              </w:rPr>
              <w:t>have infinitely many solutions; represent solutions of such inequalities on number line diagrams.</w:t>
            </w:r>
          </w:p>
          <w:p w14:paraId="78D5ED8D" w14:textId="77777777" w:rsidR="004C20F7" w:rsidRPr="00C47E39" w:rsidRDefault="004C20F7" w:rsidP="00AB2EF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</w:tr>
      <w:tr w:rsidR="00AB2EF3" w14:paraId="6B697DB3" w14:textId="77777777">
        <w:tc>
          <w:tcPr>
            <w:tcW w:w="1458" w:type="dxa"/>
            <w:shd w:val="clear" w:color="auto" w:fill="FFFF66"/>
          </w:tcPr>
          <w:p w14:paraId="2AA3F5FC" w14:textId="77777777" w:rsidR="00AB2EF3" w:rsidRPr="00AB2EF3" w:rsidRDefault="00AB2EF3" w:rsidP="00AB2EF3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My Stuff</w:t>
            </w:r>
          </w:p>
        </w:tc>
        <w:tc>
          <w:tcPr>
            <w:tcW w:w="3015" w:type="dxa"/>
            <w:shd w:val="clear" w:color="auto" w:fill="auto"/>
          </w:tcPr>
          <w:p w14:paraId="6F20867B" w14:textId="77777777" w:rsidR="00AB2EF3" w:rsidRDefault="00AB2EF3" w:rsidP="00AB2EF3">
            <w:pPr>
              <w:rPr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4DD416E4" w14:textId="77777777" w:rsidR="00AB2EF3" w:rsidRDefault="00AB2EF3" w:rsidP="00AB2EF3"/>
        </w:tc>
        <w:tc>
          <w:tcPr>
            <w:tcW w:w="3285" w:type="dxa"/>
            <w:shd w:val="clear" w:color="auto" w:fill="auto"/>
          </w:tcPr>
          <w:p w14:paraId="5C7F0C8E" w14:textId="77777777" w:rsidR="00AB2EF3" w:rsidRDefault="00AB2EF3" w:rsidP="00AB2EF3"/>
        </w:tc>
        <w:tc>
          <w:tcPr>
            <w:tcW w:w="3285" w:type="dxa"/>
            <w:shd w:val="clear" w:color="auto" w:fill="auto"/>
          </w:tcPr>
          <w:p w14:paraId="11119ABA" w14:textId="77777777" w:rsidR="00AB2EF3" w:rsidRDefault="00AB2EF3" w:rsidP="00AB2EF3"/>
        </w:tc>
      </w:tr>
      <w:tr w:rsidR="00AB2EF3" w14:paraId="73A70153" w14:textId="77777777">
        <w:tc>
          <w:tcPr>
            <w:tcW w:w="1458" w:type="dxa"/>
            <w:shd w:val="clear" w:color="auto" w:fill="FFFF66"/>
          </w:tcPr>
          <w:p w14:paraId="49083BB4" w14:textId="77777777" w:rsidR="00AB2EF3" w:rsidRPr="00AB2EF3" w:rsidRDefault="00AB2EF3" w:rsidP="00AB2EF3">
            <w:pPr>
              <w:rPr>
                <w:b/>
                <w:sz w:val="20"/>
              </w:rPr>
            </w:pPr>
            <w:r w:rsidRPr="00AB2EF3">
              <w:rPr>
                <w:b/>
                <w:sz w:val="20"/>
              </w:rPr>
              <w:t>Resource Books</w:t>
            </w:r>
          </w:p>
        </w:tc>
        <w:tc>
          <w:tcPr>
            <w:tcW w:w="12870" w:type="dxa"/>
            <w:gridSpan w:val="4"/>
            <w:shd w:val="clear" w:color="auto" w:fill="auto"/>
          </w:tcPr>
          <w:p w14:paraId="5BE75602" w14:textId="77777777" w:rsidR="004A0EEF" w:rsidRPr="00FA0D5F" w:rsidRDefault="004A0EEF" w:rsidP="004A0EE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Substitution of Variables</w:t>
            </w:r>
          </w:p>
          <w:p w14:paraId="54DB80F6" w14:textId="77777777" w:rsidR="004A0EEF" w:rsidRPr="00CA75B2" w:rsidRDefault="004A0EEF" w:rsidP="004A0EEF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03EF4F56" w14:textId="77777777" w:rsidR="004A0EEF" w:rsidRPr="00DB253D" w:rsidRDefault="004A0EEF" w:rsidP="004A0EE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0EC35449" w14:textId="77777777" w:rsidR="004A0EEF" w:rsidRDefault="004A0EEF" w:rsidP="004A0EEF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The Meaning of Variables: p. 262-264</w:t>
            </w:r>
          </w:p>
          <w:p w14:paraId="76853747" w14:textId="77777777" w:rsidR="004A0EEF" w:rsidRPr="008514C8" w:rsidRDefault="004A0EEF" w:rsidP="004A0EEF">
            <w:pPr>
              <w:pStyle w:val="ListParagraph"/>
              <w:numPr>
                <w:ilvl w:val="0"/>
                <w:numId w:val="12"/>
              </w:numPr>
              <w:rPr>
                <w:color w:val="000090"/>
                <w:sz w:val="20"/>
              </w:rPr>
            </w:pPr>
            <w:r w:rsidRPr="008514C8">
              <w:rPr>
                <w:color w:val="000090"/>
                <w:sz w:val="20"/>
              </w:rPr>
              <w:t>STUDENT ACTIVITIES</w:t>
            </w:r>
          </w:p>
          <w:p w14:paraId="6FA698EC" w14:textId="77777777" w:rsidR="004A0EEF" w:rsidRPr="00EC77F4" w:rsidRDefault="004A0EEF" w:rsidP="004A0EEF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Balls, Balls, Balls (Activity 14.8): p. 262</w:t>
            </w:r>
          </w:p>
          <w:p w14:paraId="654598EF" w14:textId="77777777" w:rsidR="004A0EEF" w:rsidRPr="00CA75B2" w:rsidRDefault="004A0EEF" w:rsidP="004A0EEF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3A08E4C3" w14:textId="77777777" w:rsidR="004A0EEF" w:rsidRPr="00DB253D" w:rsidRDefault="004A0EEF" w:rsidP="004A0EE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023CE1D0" w14:textId="77777777" w:rsidR="00C821A2" w:rsidRDefault="008514C8" w:rsidP="004A0EEF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Variables in Equations: p. 262</w:t>
            </w:r>
            <w:r w:rsidR="00C821A2">
              <w:rPr>
                <w:sz w:val="20"/>
              </w:rPr>
              <w:t>-265</w:t>
            </w:r>
          </w:p>
          <w:p w14:paraId="74AF9B49" w14:textId="77777777" w:rsidR="00C821A2" w:rsidRPr="0035467E" w:rsidRDefault="00C821A2" w:rsidP="00C821A2">
            <w:pPr>
              <w:pStyle w:val="ListParagraph"/>
              <w:numPr>
                <w:ilvl w:val="0"/>
                <w:numId w:val="12"/>
              </w:numPr>
              <w:rPr>
                <w:color w:val="000090"/>
                <w:sz w:val="20"/>
              </w:rPr>
            </w:pPr>
            <w:r w:rsidRPr="0035467E">
              <w:rPr>
                <w:color w:val="000090"/>
                <w:sz w:val="20"/>
              </w:rPr>
              <w:t>STUDENT ACTIVITIES</w:t>
            </w:r>
          </w:p>
          <w:p w14:paraId="0FE53E9B" w14:textId="77777777" w:rsidR="00C821A2" w:rsidRDefault="00C821A2" w:rsidP="00C821A2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Tilt or Balance (Activity 15.5): p. 264</w:t>
            </w:r>
          </w:p>
          <w:p w14:paraId="689F66E5" w14:textId="77777777" w:rsidR="004A0EEF" w:rsidRDefault="00C821A2" w:rsidP="00C821A2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Adjust the Balance (Activity 15.6): p. 264</w:t>
            </w:r>
          </w:p>
          <w:p w14:paraId="463B4DEF" w14:textId="77777777" w:rsidR="004A0EEF" w:rsidRDefault="004A0EEF" w:rsidP="004A0EEF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Mathematics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2004) ISBN 0-9748140-0-8</w:t>
            </w:r>
          </w:p>
          <w:p w14:paraId="6C29B57E" w14:textId="77777777" w:rsidR="004A0EEF" w:rsidRPr="00DB253D" w:rsidRDefault="004A0EEF" w:rsidP="004A0EE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1724A3A7" w14:textId="77777777" w:rsidR="00AB2EF3" w:rsidRPr="00383B2A" w:rsidRDefault="00501E3D" w:rsidP="00AB2EF3">
            <w:pPr>
              <w:pStyle w:val="ListParagraph"/>
              <w:numPr>
                <w:ilvl w:val="1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Letters and Expressions: p. 87-94</w:t>
            </w:r>
          </w:p>
        </w:tc>
      </w:tr>
      <w:tr w:rsidR="00AB2EF3" w14:paraId="424CFF11" w14:textId="77777777">
        <w:tc>
          <w:tcPr>
            <w:tcW w:w="1458" w:type="dxa"/>
            <w:shd w:val="clear" w:color="auto" w:fill="FFFF66"/>
          </w:tcPr>
          <w:p w14:paraId="68EACE2D" w14:textId="77777777" w:rsidR="00AB2EF3" w:rsidRPr="00AB2EF3" w:rsidRDefault="00AB2EF3" w:rsidP="00AB2EF3">
            <w:pPr>
              <w:rPr>
                <w:b/>
                <w:sz w:val="20"/>
              </w:rPr>
            </w:pPr>
            <w:r w:rsidRPr="00AB2EF3">
              <w:rPr>
                <w:b/>
                <w:sz w:val="20"/>
              </w:rPr>
              <w:t xml:space="preserve">Web </w:t>
            </w:r>
          </w:p>
        </w:tc>
        <w:tc>
          <w:tcPr>
            <w:tcW w:w="12870" w:type="dxa"/>
            <w:gridSpan w:val="4"/>
            <w:shd w:val="clear" w:color="auto" w:fill="auto"/>
          </w:tcPr>
          <w:p w14:paraId="12F48C76" w14:textId="77777777" w:rsidR="00383B2A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951D6">
              <w:rPr>
                <w:rFonts w:ascii="Arial Narrow" w:hAnsi="Arial Narrow" w:cs="Arial"/>
                <w:b/>
                <w:sz w:val="20"/>
                <w:u w:val="single"/>
              </w:rPr>
              <w:t>Solve One-Variable Equations</w:t>
            </w:r>
          </w:p>
          <w:p w14:paraId="4ABD44DD" w14:textId="77777777" w:rsidR="00C82781" w:rsidRPr="00A237EB" w:rsidRDefault="00C82781" w:rsidP="00C82781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5A079C63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Shodor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Algebra Four - Game </w:t>
            </w:r>
            <w:r w:rsidRPr="004951D6">
              <w:rPr>
                <w:rFonts w:ascii="Arial Narrow" w:hAnsi="Arial Narrow" w:cs="Arial"/>
                <w:sz w:val="20"/>
              </w:rPr>
              <w:t xml:space="preserve">- (All activities except quadratics.) </w:t>
            </w:r>
            <w:r w:rsidRPr="004951D6">
              <w:rPr>
                <w:rFonts w:ascii="Arial Narrow" w:hAnsi="Arial Narrow" w:cs="Arial"/>
                <w:b/>
                <w:sz w:val="20"/>
              </w:rPr>
              <w:t xml:space="preserve"> </w:t>
            </w:r>
            <w:hyperlink r:id="rId6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http://www.shodor.org/interactivate/activities/AlgebraFour/</w:t>
              </w:r>
            </w:hyperlink>
            <w:r w:rsidRPr="004951D6"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  <w:p w14:paraId="71077474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MathsNet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Unknowns on Both Sides</w:t>
            </w:r>
            <w:r w:rsidRPr="004951D6">
              <w:rPr>
                <w:rFonts w:ascii="Arial Narrow" w:hAnsi="Arial Narrow" w:cs="Arial"/>
                <w:sz w:val="20"/>
              </w:rPr>
              <w:t xml:space="preserve"> - </w:t>
            </w:r>
            <w:r w:rsidRPr="004951D6">
              <w:rPr>
                <w:rFonts w:ascii="Arial Narrow" w:hAnsi="Arial Narrow" w:cs="Arial"/>
                <w:b/>
                <w:sz w:val="20"/>
              </w:rPr>
              <w:t>Class Interactive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hyperlink r:id="rId7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http://mathsnet.net/algebra/cu1.html</w:t>
              </w:r>
            </w:hyperlink>
          </w:p>
          <w:p w14:paraId="460B74F6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MathsNet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Equation Buster - Class Interactive</w:t>
            </w:r>
            <w:proofErr w:type="gramStart"/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r w:rsidRPr="004951D6">
              <w:rPr>
                <w:sz w:val="20"/>
              </w:rPr>
              <w:t xml:space="preserve"> </w:t>
            </w:r>
            <w:proofErr w:type="gramEnd"/>
            <w:r w:rsidR="009B6074">
              <w:fldChar w:fldCharType="begin"/>
            </w:r>
            <w:r w:rsidR="0034085B">
              <w:instrText>HYPERLINK "http://www.mathsnet.net/algebra/equation.html"</w:instrText>
            </w:r>
            <w:r w:rsidR="009B6074">
              <w:fldChar w:fldCharType="separate"/>
            </w:r>
            <w:r w:rsidRPr="004951D6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http://www.mathsnet.net/algebra/equation.html</w:t>
            </w:r>
            <w:r w:rsidR="009B6074">
              <w:fldChar w:fldCharType="end"/>
            </w:r>
          </w:p>
          <w:p w14:paraId="4092CDB8" w14:textId="77777777" w:rsidR="004951D6" w:rsidRPr="004951D6" w:rsidRDefault="004951D6" w:rsidP="004951D6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  <w:p w14:paraId="5AEAE934" w14:textId="77777777" w:rsidR="00383B2A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951D6">
              <w:rPr>
                <w:rFonts w:ascii="Arial Narrow" w:hAnsi="Arial Narrow" w:cs="Arial"/>
                <w:b/>
                <w:sz w:val="20"/>
                <w:u w:val="single"/>
              </w:rPr>
              <w:t>Substitution of Variables</w:t>
            </w:r>
          </w:p>
          <w:p w14:paraId="0101562C" w14:textId="77777777" w:rsidR="00C82781" w:rsidRPr="00A237EB" w:rsidRDefault="00C82781" w:rsidP="00C82781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2B538724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MathsNet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Substituting Values - Tutorial </w:t>
            </w:r>
            <w:r w:rsidRPr="004951D6">
              <w:rPr>
                <w:rFonts w:ascii="Arial Narrow" w:hAnsi="Arial Narrow" w:cs="Arial"/>
                <w:sz w:val="20"/>
              </w:rPr>
              <w:t>-</w:t>
            </w:r>
            <w:r w:rsidRPr="004951D6">
              <w:rPr>
                <w:sz w:val="20"/>
              </w:rPr>
              <w:t xml:space="preserve"> </w:t>
            </w:r>
            <w:hyperlink r:id="rId8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http://mathsnet.net/algebra/a11.html</w:t>
              </w:r>
            </w:hyperlink>
          </w:p>
          <w:p w14:paraId="3E74298D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 xml:space="preserve">BBC - Late Delivery - Game 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hyperlink r:id="rId9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http://www.bbc.co.uk/education/mathsfile/shockwave/games/postie.html</w:t>
              </w:r>
            </w:hyperlink>
          </w:p>
          <w:p w14:paraId="096AD16B" w14:textId="77777777" w:rsidR="004951D6" w:rsidRPr="004951D6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61F0A0BA" w14:textId="77777777" w:rsidR="00383B2A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951D6">
              <w:rPr>
                <w:rFonts w:ascii="Arial Narrow" w:hAnsi="Arial Narrow" w:cs="Arial"/>
                <w:b/>
                <w:sz w:val="20"/>
                <w:u w:val="single"/>
              </w:rPr>
              <w:t>Write Expressions and Equations</w:t>
            </w:r>
          </w:p>
          <w:p w14:paraId="6752FBE0" w14:textId="77777777" w:rsidR="00C82781" w:rsidRPr="00A237EB" w:rsidRDefault="00C82781" w:rsidP="00C82781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7595A753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MathsNet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Word Problems - Class Interactive 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hyperlink r:id="rId10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http://mathsnet.net/algebra/c11.html</w:t>
              </w:r>
            </w:hyperlink>
          </w:p>
          <w:p w14:paraId="09410B06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LearnAlberta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Exploring Algebra Noodle - Game 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</w:p>
          <w:p w14:paraId="1F50A000" w14:textId="77777777" w:rsidR="004951D6" w:rsidRPr="004951D6" w:rsidRDefault="004951D6" w:rsidP="004951D6">
            <w:pPr>
              <w:pStyle w:val="NoSpacing"/>
              <w:ind w:left="360"/>
              <w:rPr>
                <w:rFonts w:ascii="Arial Narrow" w:hAnsi="Arial Narrow" w:cs="Arial"/>
                <w:sz w:val="20"/>
                <w:szCs w:val="16"/>
              </w:rPr>
            </w:pPr>
            <w:r w:rsidRPr="004951D6">
              <w:rPr>
                <w:rFonts w:ascii="Arial Narrow" w:hAnsi="Arial Narrow" w:cs="Arial"/>
                <w:sz w:val="20"/>
              </w:rPr>
              <w:t xml:space="preserve">  </w:t>
            </w:r>
            <w:r w:rsidRPr="004951D6">
              <w:rPr>
                <w:sz w:val="20"/>
              </w:rPr>
              <w:t xml:space="preserve"> </w:t>
            </w:r>
            <w:hyperlink r:id="rId11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szCs w:val="16"/>
                  <w:u w:val="none"/>
                </w:rPr>
                <w:t>http://www.learnalberta.ca/content/mejhm/index.html?l=0&amp;ID1=AB.MATH.JR.PATT&amp;ID2=AB.MATH.JR.PATT.ALG&amp;lesson=html/object_interactives/algebra/use_it.html</w:t>
              </w:r>
            </w:hyperlink>
          </w:p>
          <w:p w14:paraId="7316EA07" w14:textId="77777777" w:rsidR="004951D6" w:rsidRPr="004951D6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</w:p>
          <w:p w14:paraId="511CFA10" w14:textId="77777777" w:rsidR="008948E1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951D6">
              <w:rPr>
                <w:rFonts w:ascii="Arial Narrow" w:hAnsi="Arial Narrow" w:cs="Arial"/>
                <w:b/>
                <w:sz w:val="20"/>
                <w:u w:val="single"/>
              </w:rPr>
              <w:t>Balancing Equations</w:t>
            </w:r>
          </w:p>
          <w:p w14:paraId="5FB22AD3" w14:textId="77777777" w:rsidR="00C82781" w:rsidRPr="00A237EB" w:rsidRDefault="00C82781" w:rsidP="00C82781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5121D9E3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 xml:space="preserve">NLVM - Algebra Balance Scales - Student Interactive 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r w:rsidRPr="004951D6">
              <w:rPr>
                <w:sz w:val="20"/>
              </w:rPr>
              <w:t xml:space="preserve"> </w:t>
            </w:r>
          </w:p>
          <w:p w14:paraId="1AB0AF43" w14:textId="77777777" w:rsidR="004951D6" w:rsidRPr="004951D6" w:rsidRDefault="004951D6" w:rsidP="004951D6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sz w:val="20"/>
              </w:rPr>
              <w:t xml:space="preserve">  </w:t>
            </w:r>
            <w:hyperlink r:id="rId12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http://nlvm.usu.edu/en/nav/frames_asid_201_g_3_t_2.html?open=instructions&amp;from=category_g_3_t_2.html</w:t>
              </w:r>
            </w:hyperlink>
          </w:p>
          <w:p w14:paraId="07404FFF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>Illuminations - Pan Balance - Numbers</w:t>
            </w:r>
            <w:r w:rsidRPr="004951D6">
              <w:rPr>
                <w:rFonts w:ascii="Arial Narrow" w:hAnsi="Arial Narrow"/>
                <w:b/>
                <w:sz w:val="20"/>
              </w:rPr>
              <w:t xml:space="preserve"> - Class Interactive </w:t>
            </w:r>
            <w:r w:rsidRPr="004951D6">
              <w:rPr>
                <w:sz w:val="20"/>
              </w:rPr>
              <w:t xml:space="preserve">- </w:t>
            </w:r>
            <w:hyperlink r:id="rId13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http://illuminations.nctm.org/ActivityDetail.aspx?ID=26</w:t>
              </w:r>
            </w:hyperlink>
          </w:p>
          <w:p w14:paraId="49499505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>Illuminations - Pan Balance - Expressions</w:t>
            </w:r>
            <w:r w:rsidRPr="004951D6">
              <w:rPr>
                <w:rFonts w:ascii="Arial Narrow" w:hAnsi="Arial Narrow"/>
                <w:b/>
                <w:sz w:val="20"/>
              </w:rPr>
              <w:t xml:space="preserve"> - Class Interactive </w:t>
            </w:r>
            <w:r w:rsidRPr="004951D6">
              <w:rPr>
                <w:sz w:val="20"/>
              </w:rPr>
              <w:t xml:space="preserve">- </w:t>
            </w:r>
            <w:hyperlink r:id="rId14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http://illuminations.nctm.org/ActivityDetail.aspx?id=10</w:t>
              </w:r>
            </w:hyperlink>
          </w:p>
          <w:p w14:paraId="26E6C12D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LearnAlberta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Balancing Equations - Video Lesson </w:t>
            </w:r>
            <w:r w:rsidRPr="004951D6">
              <w:rPr>
                <w:rFonts w:ascii="Arial Narrow" w:hAnsi="Arial Narrow" w:cs="Arial"/>
                <w:sz w:val="20"/>
              </w:rPr>
              <w:t xml:space="preserve">-  </w:t>
            </w:r>
          </w:p>
          <w:p w14:paraId="7D8DA573" w14:textId="77777777" w:rsidR="004951D6" w:rsidRPr="004951D6" w:rsidRDefault="004951D6" w:rsidP="004951D6">
            <w:pPr>
              <w:pStyle w:val="NoSpacing"/>
              <w:ind w:left="360"/>
              <w:rPr>
                <w:rFonts w:ascii="Arial Narrow" w:hAnsi="Arial Narrow" w:cs="Arial"/>
                <w:b/>
                <w:sz w:val="20"/>
              </w:rPr>
            </w:pPr>
            <w:r w:rsidRPr="004951D6">
              <w:rPr>
                <w:rFonts w:ascii="Arial Narrow" w:hAnsi="Arial Narrow" w:cs="Arial"/>
                <w:sz w:val="20"/>
              </w:rPr>
              <w:t xml:space="preserve">  </w:t>
            </w:r>
            <w:hyperlink r:id="rId15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http://www.learnalberta.ca/content/mesg/html/math6web/index.html?page=lessons&amp;lesson=m6lessonshell11.swf</w:t>
              </w:r>
            </w:hyperlink>
          </w:p>
          <w:p w14:paraId="3E111F45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>CORE Academy - 6</w:t>
            </w:r>
            <w:r w:rsidRPr="004951D6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4951D6">
              <w:rPr>
                <w:rFonts w:ascii="Arial Narrow" w:hAnsi="Arial Narrow" w:cs="Arial"/>
                <w:b/>
                <w:sz w:val="20"/>
              </w:rPr>
              <w:t xml:space="preserve"> Grade, 2005 Participant Handbook - Balance or Tilt? Lesson </w:t>
            </w:r>
            <w:r w:rsidRPr="004951D6">
              <w:rPr>
                <w:sz w:val="20"/>
              </w:rPr>
              <w:t xml:space="preserve"> - </w:t>
            </w:r>
          </w:p>
          <w:p w14:paraId="31E96286" w14:textId="77777777" w:rsidR="004951D6" w:rsidRPr="004951D6" w:rsidRDefault="004951D6" w:rsidP="004951D6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sz w:val="20"/>
              </w:rPr>
              <w:t xml:space="preserve">  </w:t>
            </w:r>
            <w:hyperlink r:id="rId16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http://coreacademy.usu.edu/Materials/2005/Handbooks/SixthGrade.pdf</w:t>
              </w:r>
            </w:hyperlink>
          </w:p>
          <w:p w14:paraId="61757AF4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 xml:space="preserve">BBC - Equation Match Game </w:t>
            </w:r>
            <w:r w:rsidRPr="004951D6">
              <w:rPr>
                <w:rFonts w:ascii="Arial Narrow" w:hAnsi="Arial Narrow" w:cs="Arial"/>
                <w:sz w:val="20"/>
              </w:rPr>
              <w:t xml:space="preserve">- </w:t>
            </w:r>
            <w:hyperlink r:id="rId17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http://www.bbc.co.uk/education/mathsfile/shockwave/games/equationmatch.html</w:t>
              </w:r>
            </w:hyperlink>
          </w:p>
          <w:p w14:paraId="72FADF65" w14:textId="77777777" w:rsidR="004951D6" w:rsidRPr="004951D6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</w:p>
          <w:p w14:paraId="1D591018" w14:textId="77777777" w:rsidR="008948E1" w:rsidRDefault="004951D6" w:rsidP="004951D6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951D6">
              <w:rPr>
                <w:rFonts w:ascii="Arial Narrow" w:hAnsi="Arial Narrow" w:cs="Arial"/>
                <w:b/>
                <w:sz w:val="20"/>
                <w:u w:val="single"/>
              </w:rPr>
              <w:t xml:space="preserve">Inequalities </w:t>
            </w:r>
          </w:p>
          <w:p w14:paraId="7CCB197E" w14:textId="77777777" w:rsidR="00C82781" w:rsidRPr="00A237EB" w:rsidRDefault="00C82781" w:rsidP="00C82781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169E007F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SpeedMath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- Inequalities - Game</w:t>
            </w:r>
            <w:r w:rsidRPr="004951D6">
              <w:rPr>
                <w:rFonts w:ascii="Arial Narrow" w:hAnsi="Arial Narrow" w:cs="Arial"/>
                <w:sz w:val="20"/>
              </w:rPr>
              <w:t xml:space="preserve"> - </w:t>
            </w:r>
            <w:hyperlink r:id="rId18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http://education.jlab.org/sminequality/index.html</w:t>
              </w:r>
            </w:hyperlink>
          </w:p>
          <w:p w14:paraId="4685B638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 w:val="20"/>
              </w:rPr>
            </w:pPr>
            <w:r w:rsidRPr="004951D6">
              <w:rPr>
                <w:rFonts w:ascii="Arial Narrow" w:hAnsi="Arial Narrow" w:cs="Arial"/>
                <w:b/>
                <w:sz w:val="20"/>
              </w:rPr>
              <w:t>IXL Math - Comparing Integers - Student Interactive</w:t>
            </w:r>
            <w:r w:rsidRPr="004951D6">
              <w:rPr>
                <w:rFonts w:ascii="Arial Narrow" w:hAnsi="Arial Narrow" w:cs="Arial"/>
                <w:sz w:val="20"/>
              </w:rPr>
              <w:t xml:space="preserve"> - </w:t>
            </w:r>
            <w:hyperlink r:id="rId19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http://www.ixl.com/math/practice/grade-5-compare-integers</w:t>
              </w:r>
            </w:hyperlink>
          </w:p>
          <w:p w14:paraId="12AC5106" w14:textId="77777777" w:rsidR="004951D6" w:rsidRPr="004951D6" w:rsidRDefault="004951D6" w:rsidP="004951D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</w:rPr>
            </w:pPr>
            <w:proofErr w:type="spellStart"/>
            <w:r w:rsidRPr="004951D6">
              <w:rPr>
                <w:rFonts w:ascii="Arial Narrow" w:hAnsi="Arial Narrow" w:cs="Arial"/>
                <w:b/>
                <w:sz w:val="20"/>
              </w:rPr>
              <w:t>MathsNet</w:t>
            </w:r>
            <w:proofErr w:type="spellEnd"/>
            <w:r w:rsidRPr="004951D6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gramStart"/>
            <w:r w:rsidRPr="004951D6">
              <w:rPr>
                <w:rFonts w:ascii="Arial Narrow" w:hAnsi="Arial Narrow" w:cs="Arial"/>
                <w:b/>
                <w:sz w:val="20"/>
              </w:rPr>
              <w:t>-  Inequalities</w:t>
            </w:r>
            <w:proofErr w:type="gramEnd"/>
            <w:r w:rsidRPr="004951D6">
              <w:rPr>
                <w:rFonts w:ascii="Arial Narrow" w:hAnsi="Arial Narrow" w:cs="Arial"/>
                <w:b/>
                <w:sz w:val="20"/>
              </w:rPr>
              <w:t xml:space="preserve"> - Tutorial -</w:t>
            </w:r>
            <w:r w:rsidRPr="004951D6">
              <w:rPr>
                <w:sz w:val="20"/>
              </w:rPr>
              <w:t xml:space="preserve"> </w:t>
            </w:r>
            <w:hyperlink r:id="rId20" w:history="1">
              <w:r w:rsidRPr="004951D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http://mathsnet.net/algebra/c31.html</w:t>
              </w:r>
            </w:hyperlink>
          </w:p>
          <w:p w14:paraId="77ACFC03" w14:textId="77777777" w:rsidR="00AB2EF3" w:rsidRPr="00AC2238" w:rsidRDefault="00AB2EF3" w:rsidP="003F77C6">
            <w:pPr>
              <w:pStyle w:val="NoSpacing"/>
            </w:pPr>
          </w:p>
        </w:tc>
      </w:tr>
      <w:tr w:rsidR="00B02267" w14:paraId="2E0CDF75" w14:textId="77777777">
        <w:tc>
          <w:tcPr>
            <w:tcW w:w="1458" w:type="dxa"/>
            <w:shd w:val="clear" w:color="auto" w:fill="FFFF66"/>
          </w:tcPr>
          <w:p w14:paraId="1EE2124F" w14:textId="77777777" w:rsidR="00B02267" w:rsidRPr="00AB2EF3" w:rsidRDefault="00B02267" w:rsidP="00AB2EF3">
            <w:pPr>
              <w:rPr>
                <w:b/>
                <w:sz w:val="20"/>
              </w:rPr>
            </w:pPr>
            <w:r w:rsidRPr="00AB2EF3">
              <w:rPr>
                <w:b/>
                <w:sz w:val="20"/>
              </w:rPr>
              <w:lastRenderedPageBreak/>
              <w:t>Literature Connections</w:t>
            </w:r>
          </w:p>
        </w:tc>
        <w:tc>
          <w:tcPr>
            <w:tcW w:w="12870" w:type="dxa"/>
            <w:gridSpan w:val="4"/>
            <w:shd w:val="clear" w:color="auto" w:fill="auto"/>
          </w:tcPr>
          <w:p w14:paraId="61E52016" w14:textId="77777777" w:rsidR="00B02267" w:rsidRDefault="00B02267" w:rsidP="00AB2EF3">
            <w:r>
              <w:rPr>
                <w:rFonts w:cs="Arial"/>
                <w:u w:val="single"/>
              </w:rPr>
              <w:t xml:space="preserve">Equal </w:t>
            </w:r>
            <w:proofErr w:type="spellStart"/>
            <w:r>
              <w:rPr>
                <w:rFonts w:cs="Arial"/>
                <w:u w:val="single"/>
              </w:rPr>
              <w:t>Shmequal</w:t>
            </w:r>
            <w:proofErr w:type="spellEnd"/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</w:rPr>
              <w:t>by Virginia Kroll</w:t>
            </w:r>
          </w:p>
        </w:tc>
      </w:tr>
    </w:tbl>
    <w:p w14:paraId="3EE561D2" w14:textId="77777777" w:rsidR="00AB2EF3" w:rsidRDefault="00AB2EF3"/>
    <w:sectPr w:rsidR="00AB2EF3" w:rsidSect="004C20F7">
      <w:pgSz w:w="15840" w:h="12240" w:orient="landscape"/>
      <w:pgMar w:top="634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88B"/>
    <w:multiLevelType w:val="hybridMultilevel"/>
    <w:tmpl w:val="601EDB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53F77"/>
    <w:multiLevelType w:val="hybridMultilevel"/>
    <w:tmpl w:val="0B38C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CF8"/>
    <w:multiLevelType w:val="hybridMultilevel"/>
    <w:tmpl w:val="D1C4E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71E1A"/>
    <w:multiLevelType w:val="hybridMultilevel"/>
    <w:tmpl w:val="29C4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C0F0F"/>
    <w:multiLevelType w:val="hybridMultilevel"/>
    <w:tmpl w:val="C3726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7B04"/>
    <w:multiLevelType w:val="hybridMultilevel"/>
    <w:tmpl w:val="13309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85223"/>
    <w:multiLevelType w:val="hybridMultilevel"/>
    <w:tmpl w:val="98128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07A9A"/>
    <w:multiLevelType w:val="hybridMultilevel"/>
    <w:tmpl w:val="9126D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51A4"/>
    <w:multiLevelType w:val="hybridMultilevel"/>
    <w:tmpl w:val="7428BB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B64B2"/>
    <w:multiLevelType w:val="hybridMultilevel"/>
    <w:tmpl w:val="75666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41122"/>
    <w:multiLevelType w:val="hybridMultilevel"/>
    <w:tmpl w:val="13CA74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94B9C"/>
    <w:multiLevelType w:val="hybridMultilevel"/>
    <w:tmpl w:val="D5384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20F7"/>
    <w:rsid w:val="00295311"/>
    <w:rsid w:val="002F74C5"/>
    <w:rsid w:val="0034085B"/>
    <w:rsid w:val="00350AD5"/>
    <w:rsid w:val="0035467E"/>
    <w:rsid w:val="00383B2A"/>
    <w:rsid w:val="003F77C6"/>
    <w:rsid w:val="004951D6"/>
    <w:rsid w:val="004A0EEF"/>
    <w:rsid w:val="004C20F7"/>
    <w:rsid w:val="00501E3D"/>
    <w:rsid w:val="005D2488"/>
    <w:rsid w:val="006436F9"/>
    <w:rsid w:val="006B2464"/>
    <w:rsid w:val="007308B6"/>
    <w:rsid w:val="00753E44"/>
    <w:rsid w:val="008514C8"/>
    <w:rsid w:val="00862CB0"/>
    <w:rsid w:val="008948E1"/>
    <w:rsid w:val="009B6074"/>
    <w:rsid w:val="00A311EC"/>
    <w:rsid w:val="00AB2EF3"/>
    <w:rsid w:val="00AC2238"/>
    <w:rsid w:val="00B02267"/>
    <w:rsid w:val="00C821A2"/>
    <w:rsid w:val="00C82781"/>
    <w:rsid w:val="00CA1FCB"/>
    <w:rsid w:val="00CE3F7C"/>
    <w:rsid w:val="00D91478"/>
    <w:rsid w:val="00EB48A4"/>
    <w:rsid w:val="00FB0DBA"/>
    <w:rsid w:val="00FB6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DA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F7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2EF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2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EF3"/>
    <w:rPr>
      <w:color w:val="800080" w:themeColor="followedHyperlink"/>
      <w:u w:val="single"/>
    </w:rPr>
  </w:style>
  <w:style w:type="paragraph" w:customStyle="1" w:styleId="Default">
    <w:name w:val="Default"/>
    <w:rsid w:val="005D248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c.co.uk/education/mathsfile/shockwave/games/postie.html" TargetMode="External"/><Relationship Id="rId20" Type="http://schemas.openxmlformats.org/officeDocument/2006/relationships/hyperlink" Target="http://mathsnet.net/algebra/c31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athsnet.net/algebra/c11.html" TargetMode="External"/><Relationship Id="rId11" Type="http://schemas.openxmlformats.org/officeDocument/2006/relationships/hyperlink" Target="http://www.learnalberta.ca/content/mejhm/index.html?l=0&amp;ID1=AB.MATH.JR.PATT&amp;ID2=AB.MATH.JR.PATT.ALG&amp;lesson=html/object_interactives/algebra/use_it.html" TargetMode="External"/><Relationship Id="rId12" Type="http://schemas.openxmlformats.org/officeDocument/2006/relationships/hyperlink" Target="http://nlvm.usu.edu/en/nav/frames_asid_201_g_3_t_2.html?open=instructions&amp;from=category_g_3_t_2.html" TargetMode="External"/><Relationship Id="rId13" Type="http://schemas.openxmlformats.org/officeDocument/2006/relationships/hyperlink" Target="http://illuminations.nctm.org/ActivityDetail.aspx?ID=26" TargetMode="External"/><Relationship Id="rId14" Type="http://schemas.openxmlformats.org/officeDocument/2006/relationships/hyperlink" Target="http://illuminations.nctm.org/ActivityDetail.aspx?id=10" TargetMode="External"/><Relationship Id="rId15" Type="http://schemas.openxmlformats.org/officeDocument/2006/relationships/hyperlink" Target="http://www.learnalberta.ca/content/mesg/html/math6web/index.html?page=lessons&amp;lesson=m6lessonshell11.swf" TargetMode="External"/><Relationship Id="rId16" Type="http://schemas.openxmlformats.org/officeDocument/2006/relationships/hyperlink" Target="http://coreacademy.usu.edu/Materials/2005/Handbooks/SixthGrade.pdf" TargetMode="External"/><Relationship Id="rId17" Type="http://schemas.openxmlformats.org/officeDocument/2006/relationships/hyperlink" Target="http://www.bbc.co.uk/education/mathsfile/shockwave/games/equationmatch.html" TargetMode="External"/><Relationship Id="rId18" Type="http://schemas.openxmlformats.org/officeDocument/2006/relationships/hyperlink" Target="http://education.jlab.org/sminequality/index.html" TargetMode="External"/><Relationship Id="rId19" Type="http://schemas.openxmlformats.org/officeDocument/2006/relationships/hyperlink" Target="http://www.ixl.com/math/practice/grade-5-compare-intege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odor.org/interactivate/activities/AlgebraFour/" TargetMode="External"/><Relationship Id="rId7" Type="http://schemas.openxmlformats.org/officeDocument/2006/relationships/hyperlink" Target="http://mathsnet.net/algebra/cu1.html" TargetMode="External"/><Relationship Id="rId8" Type="http://schemas.openxmlformats.org/officeDocument/2006/relationships/hyperlink" Target="http://mathsnet.net/algebra/a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786</Words>
  <Characters>4485</Characters>
  <Application>Microsoft Macintosh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22</cp:revision>
  <dcterms:created xsi:type="dcterms:W3CDTF">2011-04-29T16:39:00Z</dcterms:created>
  <dcterms:modified xsi:type="dcterms:W3CDTF">2012-06-11T19:52:00Z</dcterms:modified>
</cp:coreProperties>
</file>